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AD" w:rsidRPr="001938D6" w:rsidRDefault="00780624" w:rsidP="00E3645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Un discorso sulle «scintille»</w:t>
      </w:r>
    </w:p>
    <w:p w:rsidR="001938D6" w:rsidRPr="001938D6" w:rsidRDefault="001938D6" w:rsidP="00E3645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38D6">
        <w:rPr>
          <w:rFonts w:ascii="Times New Roman" w:hAnsi="Times New Roman" w:cs="Times New Roman"/>
        </w:rPr>
        <w:t>Giuseppe Buffone – 29 maggio 2016</w:t>
      </w:r>
    </w:p>
    <w:p w:rsidR="001938D6" w:rsidRDefault="001938D6" w:rsidP="00E36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556EF" w:rsidRDefault="001938D6" w:rsidP="00E36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Damiano Spera </w:t>
      </w:r>
      <w:r w:rsidR="002E0FDF">
        <w:rPr>
          <w:rFonts w:ascii="Times New Roman" w:hAnsi="Times New Roman" w:cs="Times New Roman"/>
          <w:sz w:val="24"/>
        </w:rPr>
        <w:t>ha celebrato</w:t>
      </w:r>
      <w:r>
        <w:rPr>
          <w:rFonts w:ascii="Times New Roman" w:hAnsi="Times New Roman" w:cs="Times New Roman"/>
          <w:sz w:val="24"/>
        </w:rPr>
        <w:t xml:space="preserve"> l’incontro degli Osservatori</w:t>
      </w:r>
      <w:r w:rsidR="0078062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parlandone </w:t>
      </w:r>
      <w:r w:rsidR="00780624">
        <w:rPr>
          <w:rFonts w:ascii="Times New Roman" w:hAnsi="Times New Roman" w:cs="Times New Roman"/>
          <w:sz w:val="24"/>
        </w:rPr>
        <w:t>in termini di “f</w:t>
      </w:r>
      <w:r>
        <w:rPr>
          <w:rFonts w:ascii="Times New Roman" w:hAnsi="Times New Roman" w:cs="Times New Roman"/>
          <w:sz w:val="24"/>
        </w:rPr>
        <w:t>esta”. Il clima festoso si è in effetti percepit</w:t>
      </w:r>
      <w:r w:rsidR="00780624">
        <w:rPr>
          <w:rFonts w:ascii="Times New Roman" w:hAnsi="Times New Roman" w:cs="Times New Roman"/>
          <w:sz w:val="24"/>
        </w:rPr>
        <w:t xml:space="preserve">o durante le nostre attività, </w:t>
      </w:r>
      <w:r>
        <w:rPr>
          <w:rFonts w:ascii="Times New Roman" w:hAnsi="Times New Roman" w:cs="Times New Roman"/>
          <w:sz w:val="24"/>
        </w:rPr>
        <w:t>soprattutto nei momenti di “condivisione”:</w:t>
      </w:r>
      <w:r w:rsidR="002E0FDF">
        <w:rPr>
          <w:rFonts w:ascii="Times New Roman" w:hAnsi="Times New Roman" w:cs="Times New Roman"/>
          <w:sz w:val="24"/>
        </w:rPr>
        <w:t xml:space="preserve"> avvocati, commercialisti,</w:t>
      </w:r>
      <w:r>
        <w:rPr>
          <w:rFonts w:ascii="Times New Roman" w:hAnsi="Times New Roman" w:cs="Times New Roman"/>
          <w:sz w:val="24"/>
        </w:rPr>
        <w:t xml:space="preserve"> </w:t>
      </w:r>
      <w:r w:rsidR="00780624">
        <w:rPr>
          <w:rFonts w:ascii="Times New Roman" w:hAnsi="Times New Roman" w:cs="Times New Roman"/>
          <w:sz w:val="24"/>
        </w:rPr>
        <w:t xml:space="preserve">tirocinanti, </w:t>
      </w:r>
      <w:r>
        <w:rPr>
          <w:rFonts w:ascii="Times New Roman" w:hAnsi="Times New Roman" w:cs="Times New Roman"/>
          <w:sz w:val="24"/>
        </w:rPr>
        <w:t>magistrati, notai, medici</w:t>
      </w:r>
      <w:r w:rsidR="002E0FDF">
        <w:rPr>
          <w:rFonts w:ascii="Times New Roman" w:hAnsi="Times New Roman" w:cs="Times New Roman"/>
          <w:sz w:val="24"/>
        </w:rPr>
        <w:t>, mediatori</w:t>
      </w:r>
      <w:r>
        <w:rPr>
          <w:rFonts w:ascii="Times New Roman" w:hAnsi="Times New Roman" w:cs="Times New Roman"/>
          <w:sz w:val="24"/>
        </w:rPr>
        <w:t>… seduti attorno a uno stesso tavolo a parlare di “Giustizia”, con la stessa passione che anima</w:t>
      </w:r>
      <w:r w:rsidR="002E0FDF">
        <w:rPr>
          <w:rFonts w:ascii="Times New Roman" w:hAnsi="Times New Roman" w:cs="Times New Roman"/>
          <w:sz w:val="24"/>
        </w:rPr>
        <w:t xml:space="preserve"> chi “possiede”, chi “sente anche suo”, il bene di cui sta parlando. </w:t>
      </w:r>
      <w:r>
        <w:rPr>
          <w:rFonts w:ascii="Times New Roman" w:hAnsi="Times New Roman" w:cs="Times New Roman"/>
          <w:sz w:val="24"/>
        </w:rPr>
        <w:t>E ci restano impresse le parole di Luciana Breggia che, parlando all’assemblea, ci ha ricordato di come sia importante “fare”, “sperare”, “credere”. Ed è sull’impulso “positivo”</w:t>
      </w:r>
      <w:r w:rsidR="00324898">
        <w:rPr>
          <w:rFonts w:ascii="Times New Roman" w:hAnsi="Times New Roman" w:cs="Times New Roman"/>
          <w:sz w:val="24"/>
        </w:rPr>
        <w:t xml:space="preserve"> degli O</w:t>
      </w:r>
      <w:r>
        <w:rPr>
          <w:rFonts w:ascii="Times New Roman" w:hAnsi="Times New Roman" w:cs="Times New Roman"/>
          <w:sz w:val="24"/>
        </w:rPr>
        <w:t>sservatori che vorrei soffermarmi. Se diamo lettura di passi recenti, tratti da organi di stampa oppure contributi di settore, in effetti non è proprio di “</w:t>
      </w:r>
      <w:r w:rsidRPr="00324898">
        <w:rPr>
          <w:rFonts w:ascii="Times New Roman" w:hAnsi="Times New Roman" w:cs="Times New Roman"/>
          <w:i/>
          <w:sz w:val="24"/>
        </w:rPr>
        <w:t>ottimismo</w:t>
      </w:r>
      <w:r>
        <w:rPr>
          <w:rFonts w:ascii="Times New Roman" w:hAnsi="Times New Roman" w:cs="Times New Roman"/>
          <w:sz w:val="24"/>
        </w:rPr>
        <w:t>” che possiamo parlare. Si passa da un pessimismo “fiabesco” («</w:t>
      </w:r>
      <w:r w:rsidRPr="00780624">
        <w:rPr>
          <w:rFonts w:ascii="Times New Roman" w:hAnsi="Times New Roman" w:cs="Times New Roman"/>
          <w:i/>
          <w:sz w:val="24"/>
        </w:rPr>
        <w:t>c’era</w:t>
      </w:r>
      <w:r w:rsidR="002E0FDF" w:rsidRPr="00780624">
        <w:rPr>
          <w:rFonts w:ascii="Times New Roman" w:hAnsi="Times New Roman" w:cs="Times New Roman"/>
          <w:i/>
          <w:sz w:val="24"/>
        </w:rPr>
        <w:t xml:space="preserve"> una volta la Giustizia Civile</w:t>
      </w:r>
      <w:r w:rsidR="002E0FDF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») a un pessimismo “fantascientifico” («</w:t>
      </w:r>
      <w:r w:rsidRPr="00780624">
        <w:rPr>
          <w:rFonts w:ascii="Times New Roman" w:hAnsi="Times New Roman" w:cs="Times New Roman"/>
          <w:i/>
          <w:sz w:val="24"/>
        </w:rPr>
        <w:t>le macerie della Giustizia Civile</w:t>
      </w:r>
      <w:r>
        <w:rPr>
          <w:rFonts w:ascii="Times New Roman" w:hAnsi="Times New Roman" w:cs="Times New Roman"/>
          <w:sz w:val="24"/>
        </w:rPr>
        <w:t>…») fino ad arrivare a un pessimismo persino “</w:t>
      </w:r>
      <w:r w:rsidRPr="002E0FDF">
        <w:rPr>
          <w:rFonts w:ascii="Times New Roman" w:hAnsi="Times New Roman" w:cs="Times New Roman"/>
          <w:i/>
          <w:sz w:val="24"/>
        </w:rPr>
        <w:t>horror</w:t>
      </w:r>
      <w:r w:rsidR="002E0FDF">
        <w:rPr>
          <w:rFonts w:ascii="Times New Roman" w:hAnsi="Times New Roman" w:cs="Times New Roman"/>
          <w:sz w:val="24"/>
        </w:rPr>
        <w:t xml:space="preserve"> - </w:t>
      </w:r>
      <w:r w:rsidR="002E0FDF" w:rsidRPr="002E0FDF">
        <w:rPr>
          <w:rFonts w:ascii="Times New Roman" w:hAnsi="Times New Roman" w:cs="Times New Roman"/>
          <w:i/>
          <w:sz w:val="24"/>
        </w:rPr>
        <w:t>noir</w:t>
      </w:r>
      <w:r>
        <w:rPr>
          <w:rFonts w:ascii="Times New Roman" w:hAnsi="Times New Roman" w:cs="Times New Roman"/>
          <w:sz w:val="24"/>
        </w:rPr>
        <w:t>” («</w:t>
      </w:r>
      <w:r w:rsidRPr="00780624">
        <w:rPr>
          <w:rFonts w:ascii="Times New Roman" w:hAnsi="Times New Roman" w:cs="Times New Roman"/>
          <w:i/>
          <w:sz w:val="24"/>
        </w:rPr>
        <w:t>chi ha ucciso la Giustizia Civile</w:t>
      </w:r>
      <w:r w:rsidR="00780624">
        <w:rPr>
          <w:rFonts w:ascii="Times New Roman" w:hAnsi="Times New Roman" w:cs="Times New Roman"/>
          <w:i/>
          <w:sz w:val="24"/>
        </w:rPr>
        <w:t xml:space="preserve">? </w:t>
      </w:r>
      <w:r>
        <w:rPr>
          <w:rFonts w:ascii="Times New Roman" w:hAnsi="Times New Roman" w:cs="Times New Roman"/>
          <w:sz w:val="24"/>
        </w:rPr>
        <w:t xml:space="preserve">…»). Miglior sorte non spetta </w:t>
      </w:r>
      <w:r w:rsidR="00780624">
        <w:rPr>
          <w:rFonts w:ascii="Times New Roman" w:hAnsi="Times New Roman" w:cs="Times New Roman"/>
          <w:sz w:val="24"/>
        </w:rPr>
        <w:t>ai nostri r</w:t>
      </w:r>
      <w:r w:rsidR="00324898">
        <w:rPr>
          <w:rFonts w:ascii="Times New Roman" w:hAnsi="Times New Roman" w:cs="Times New Roman"/>
          <w:sz w:val="24"/>
        </w:rPr>
        <w:t xml:space="preserve">uoli professionali: “La magistratura in crisi”; “l’Avvocatura in cerca di identità”. Senza trascurare gli </w:t>
      </w:r>
      <w:r w:rsidR="00324898" w:rsidRPr="00324898">
        <w:rPr>
          <w:rFonts w:ascii="Times New Roman" w:hAnsi="Times New Roman" w:cs="Times New Roman"/>
          <w:i/>
          <w:sz w:val="24"/>
        </w:rPr>
        <w:t>slogan</w:t>
      </w:r>
      <w:r w:rsidR="00324898">
        <w:rPr>
          <w:rFonts w:ascii="Times New Roman" w:hAnsi="Times New Roman" w:cs="Times New Roman"/>
          <w:sz w:val="24"/>
        </w:rPr>
        <w:t xml:space="preserve"> a cui siamo ormai abbastanza abituati</w:t>
      </w:r>
      <w:r w:rsidR="00780624">
        <w:rPr>
          <w:rFonts w:ascii="Times New Roman" w:hAnsi="Times New Roman" w:cs="Times New Roman"/>
          <w:sz w:val="24"/>
        </w:rPr>
        <w:t xml:space="preserve"> e che mettono in dubbio la nostra stessa competenza professionale, il nostro «</w:t>
      </w:r>
      <w:r w:rsidR="00780624" w:rsidRPr="00780624">
        <w:rPr>
          <w:rFonts w:ascii="Times New Roman" w:hAnsi="Times New Roman" w:cs="Times New Roman"/>
          <w:i/>
          <w:sz w:val="24"/>
        </w:rPr>
        <w:t>sapere</w:t>
      </w:r>
      <w:r w:rsidR="00780624">
        <w:rPr>
          <w:rFonts w:ascii="Times New Roman" w:hAnsi="Times New Roman" w:cs="Times New Roman"/>
          <w:sz w:val="24"/>
        </w:rPr>
        <w:t>». Eppure</w:t>
      </w:r>
      <w:r w:rsidR="00324898">
        <w:rPr>
          <w:rFonts w:ascii="Times New Roman" w:hAnsi="Times New Roman" w:cs="Times New Roman"/>
          <w:sz w:val="24"/>
        </w:rPr>
        <w:t xml:space="preserve"> noi siamo qui oggi,</w:t>
      </w:r>
      <w:r w:rsidR="00780624">
        <w:rPr>
          <w:rFonts w:ascii="Times New Roman" w:hAnsi="Times New Roman" w:cs="Times New Roman"/>
          <w:sz w:val="24"/>
        </w:rPr>
        <w:t xml:space="preserve"> di domenica,</w:t>
      </w:r>
      <w:r w:rsidR="00324898">
        <w:rPr>
          <w:rFonts w:ascii="Times New Roman" w:hAnsi="Times New Roman" w:cs="Times New Roman"/>
          <w:sz w:val="24"/>
        </w:rPr>
        <w:t xml:space="preserve"> a parlare di Giustizia, dedicando un intero week end a questo nostro bene in “</w:t>
      </w:r>
      <w:r w:rsidR="00324898" w:rsidRPr="00324898">
        <w:rPr>
          <w:rFonts w:ascii="Times New Roman" w:hAnsi="Times New Roman" w:cs="Times New Roman"/>
          <w:i/>
          <w:sz w:val="24"/>
        </w:rPr>
        <w:t>comproprietà</w:t>
      </w:r>
      <w:r w:rsidR="00324898">
        <w:rPr>
          <w:rFonts w:ascii="Times New Roman" w:hAnsi="Times New Roman" w:cs="Times New Roman"/>
          <w:sz w:val="24"/>
        </w:rPr>
        <w:t xml:space="preserve">”. </w:t>
      </w:r>
      <w:r w:rsidR="00780624">
        <w:rPr>
          <w:rFonts w:ascii="Times New Roman" w:hAnsi="Times New Roman" w:cs="Times New Roman"/>
          <w:sz w:val="24"/>
        </w:rPr>
        <w:t>Ciò sta forse a significare</w:t>
      </w:r>
      <w:r w:rsidR="00324898">
        <w:rPr>
          <w:rFonts w:ascii="Times New Roman" w:hAnsi="Times New Roman" w:cs="Times New Roman"/>
          <w:sz w:val="24"/>
        </w:rPr>
        <w:t xml:space="preserve"> che gli Osservatori sono focolai di pericoloso ottimismo, </w:t>
      </w:r>
      <w:r w:rsidR="00780624">
        <w:rPr>
          <w:rFonts w:ascii="Times New Roman" w:hAnsi="Times New Roman" w:cs="Times New Roman"/>
          <w:sz w:val="24"/>
        </w:rPr>
        <w:t>in grado</w:t>
      </w:r>
      <w:r w:rsidR="00324898">
        <w:rPr>
          <w:rFonts w:ascii="Times New Roman" w:hAnsi="Times New Roman" w:cs="Times New Roman"/>
          <w:sz w:val="24"/>
        </w:rPr>
        <w:t xml:space="preserve"> </w:t>
      </w:r>
      <w:r w:rsidR="00780624">
        <w:rPr>
          <w:rFonts w:ascii="Times New Roman" w:hAnsi="Times New Roman" w:cs="Times New Roman"/>
          <w:sz w:val="24"/>
        </w:rPr>
        <w:t>per ciò solo di</w:t>
      </w:r>
      <w:r w:rsidR="00324898">
        <w:rPr>
          <w:rFonts w:ascii="Times New Roman" w:hAnsi="Times New Roman" w:cs="Times New Roman"/>
          <w:sz w:val="24"/>
        </w:rPr>
        <w:t xml:space="preserve"> cambiare gli obsoleti </w:t>
      </w:r>
      <w:r w:rsidR="00780624">
        <w:rPr>
          <w:rFonts w:ascii="Times New Roman" w:hAnsi="Times New Roman" w:cs="Times New Roman"/>
          <w:sz w:val="24"/>
        </w:rPr>
        <w:t>ragionamenti pessimistici che appannano la luminosità</w:t>
      </w:r>
      <w:r w:rsidR="00324898">
        <w:rPr>
          <w:rFonts w:ascii="Times New Roman" w:hAnsi="Times New Roman" w:cs="Times New Roman"/>
          <w:sz w:val="24"/>
        </w:rPr>
        <w:t xml:space="preserve"> della Giurisdizione civile</w:t>
      </w:r>
      <w:r w:rsidR="002E0FDF">
        <w:rPr>
          <w:rFonts w:ascii="Times New Roman" w:hAnsi="Times New Roman" w:cs="Times New Roman"/>
          <w:sz w:val="24"/>
        </w:rPr>
        <w:t xml:space="preserve">. </w:t>
      </w:r>
      <w:r w:rsidR="00780624">
        <w:rPr>
          <w:rFonts w:ascii="Times New Roman" w:hAnsi="Times New Roman" w:cs="Times New Roman"/>
          <w:sz w:val="24"/>
        </w:rPr>
        <w:t xml:space="preserve">E se la regola vuol essere </w:t>
      </w:r>
      <w:r w:rsidR="006516E5">
        <w:rPr>
          <w:rFonts w:ascii="Times New Roman" w:hAnsi="Times New Roman" w:cs="Times New Roman"/>
          <w:sz w:val="24"/>
        </w:rPr>
        <w:t>il pessimismo</w:t>
      </w:r>
      <w:r w:rsidR="00780624">
        <w:rPr>
          <w:rFonts w:ascii="Times New Roman" w:hAnsi="Times New Roman" w:cs="Times New Roman"/>
          <w:sz w:val="24"/>
        </w:rPr>
        <w:t>, allora ben venga un sano atteggiamento “ribelle” degli Osservatori e di tutte le persone che respingono una ideologia fondata sul disfattismo. E proprio in virtù</w:t>
      </w:r>
      <w:r w:rsidR="00324898">
        <w:rPr>
          <w:rFonts w:ascii="Times New Roman" w:hAnsi="Times New Roman" w:cs="Times New Roman"/>
          <w:sz w:val="24"/>
        </w:rPr>
        <w:t xml:space="preserve"> della ribellione ottimistica degli Osservatori,</w:t>
      </w:r>
      <w:r w:rsidR="00780624">
        <w:rPr>
          <w:rFonts w:ascii="Times New Roman" w:hAnsi="Times New Roman" w:cs="Times New Roman"/>
          <w:sz w:val="24"/>
        </w:rPr>
        <w:t xml:space="preserve"> sento di sostenere, con forza</w:t>
      </w:r>
      <w:r w:rsidR="00324898">
        <w:rPr>
          <w:rFonts w:ascii="Times New Roman" w:hAnsi="Times New Roman" w:cs="Times New Roman"/>
          <w:sz w:val="24"/>
        </w:rPr>
        <w:t>, l’inesistenza del “</w:t>
      </w:r>
      <w:r w:rsidR="00324898" w:rsidRPr="00780624">
        <w:rPr>
          <w:rFonts w:ascii="Times New Roman" w:hAnsi="Times New Roman" w:cs="Times New Roman"/>
          <w:i/>
          <w:sz w:val="24"/>
        </w:rPr>
        <w:t>diritto a essere pessimisti</w:t>
      </w:r>
      <w:r w:rsidR="00324898">
        <w:rPr>
          <w:rFonts w:ascii="Times New Roman" w:hAnsi="Times New Roman" w:cs="Times New Roman"/>
          <w:sz w:val="24"/>
        </w:rPr>
        <w:t xml:space="preserve">” per gli operatori della Giustizia Civile. </w:t>
      </w:r>
      <w:r w:rsidR="00780624">
        <w:rPr>
          <w:rFonts w:ascii="Times New Roman" w:hAnsi="Times New Roman" w:cs="Times New Roman"/>
          <w:sz w:val="24"/>
        </w:rPr>
        <w:t xml:space="preserve">Dobbiamo essere portatori sani di competenza e </w:t>
      </w:r>
      <w:r w:rsidR="00324898">
        <w:rPr>
          <w:rFonts w:ascii="Times New Roman" w:hAnsi="Times New Roman" w:cs="Times New Roman"/>
          <w:sz w:val="24"/>
        </w:rPr>
        <w:t>dispensatori di idee e pensieri positivi per tutte le persone che giornalmen</w:t>
      </w:r>
      <w:r w:rsidR="00A005D5">
        <w:rPr>
          <w:rFonts w:ascii="Times New Roman" w:hAnsi="Times New Roman" w:cs="Times New Roman"/>
          <w:sz w:val="24"/>
        </w:rPr>
        <w:t>te si rivolgono a noi, soffocate e a volte distrutte dal peso del loro problema</w:t>
      </w:r>
      <w:r w:rsidR="007553E3">
        <w:rPr>
          <w:rFonts w:ascii="Times New Roman" w:hAnsi="Times New Roman" w:cs="Times New Roman"/>
          <w:sz w:val="24"/>
        </w:rPr>
        <w:t xml:space="preserve">: la madre con un figlio gravemente disabile che non accede a un beneficio economico, l’impresa con l’acqua alla gola in assenza di un credito da recuperare, </w:t>
      </w:r>
      <w:r w:rsidR="002E0FDF">
        <w:rPr>
          <w:rFonts w:ascii="Times New Roman" w:hAnsi="Times New Roman" w:cs="Times New Roman"/>
          <w:sz w:val="24"/>
        </w:rPr>
        <w:t>lo</w:t>
      </w:r>
      <w:r w:rsidR="007553E3">
        <w:rPr>
          <w:rFonts w:ascii="Times New Roman" w:hAnsi="Times New Roman" w:cs="Times New Roman"/>
          <w:sz w:val="24"/>
        </w:rPr>
        <w:t xml:space="preserve"> straniero che fugge dalla miseria della guerra, cercando protezione nel nostro Stato; </w:t>
      </w:r>
      <w:r w:rsidR="002E0FDF">
        <w:rPr>
          <w:rFonts w:ascii="Times New Roman" w:hAnsi="Times New Roman" w:cs="Times New Roman"/>
          <w:sz w:val="24"/>
        </w:rPr>
        <w:t>il</w:t>
      </w:r>
      <w:r w:rsidR="007553E3">
        <w:rPr>
          <w:rFonts w:ascii="Times New Roman" w:hAnsi="Times New Roman" w:cs="Times New Roman"/>
          <w:sz w:val="24"/>
        </w:rPr>
        <w:t xml:space="preserve"> macroleso che cerca nel risarcimento, una speranza di vita per continuare ad essere, se non uguale agli altri, quanto meno in pace con sé stesso. </w:t>
      </w:r>
      <w:r w:rsidR="00780624">
        <w:rPr>
          <w:rFonts w:ascii="Times New Roman" w:hAnsi="Times New Roman" w:cs="Times New Roman"/>
          <w:sz w:val="24"/>
        </w:rPr>
        <w:t>L</w:t>
      </w:r>
      <w:r w:rsidR="007553E3">
        <w:rPr>
          <w:rFonts w:ascii="Times New Roman" w:hAnsi="Times New Roman" w:cs="Times New Roman"/>
          <w:sz w:val="24"/>
        </w:rPr>
        <w:t xml:space="preserve">a voglia di Giustizia affama troppe persone </w:t>
      </w:r>
      <w:r w:rsidR="002E0FDF">
        <w:rPr>
          <w:rFonts w:ascii="Times New Roman" w:hAnsi="Times New Roman" w:cs="Times New Roman"/>
          <w:sz w:val="24"/>
        </w:rPr>
        <w:t>e</w:t>
      </w:r>
      <w:r w:rsidR="007553E3">
        <w:rPr>
          <w:rFonts w:ascii="Times New Roman" w:hAnsi="Times New Roman" w:cs="Times New Roman"/>
          <w:sz w:val="24"/>
        </w:rPr>
        <w:t xml:space="preserve"> chi decide o</w:t>
      </w:r>
      <w:r w:rsidR="00780624">
        <w:rPr>
          <w:rFonts w:ascii="Times New Roman" w:hAnsi="Times New Roman" w:cs="Times New Roman"/>
          <w:sz w:val="24"/>
        </w:rPr>
        <w:t xml:space="preserve"> aiuta i magistrati a decidere non può “servire” </w:t>
      </w:r>
      <w:r w:rsidR="00A005D5">
        <w:rPr>
          <w:rFonts w:ascii="Times New Roman" w:hAnsi="Times New Roman" w:cs="Times New Roman"/>
          <w:sz w:val="24"/>
        </w:rPr>
        <w:t>un Bene in cui non crede</w:t>
      </w:r>
      <w:r w:rsidR="007553E3">
        <w:rPr>
          <w:rFonts w:ascii="Times New Roman" w:hAnsi="Times New Roman" w:cs="Times New Roman"/>
          <w:sz w:val="24"/>
        </w:rPr>
        <w:t>.</w:t>
      </w:r>
      <w:r w:rsidR="00D33809">
        <w:rPr>
          <w:rFonts w:ascii="Times New Roman" w:hAnsi="Times New Roman" w:cs="Times New Roman"/>
          <w:sz w:val="24"/>
        </w:rPr>
        <w:t xml:space="preserve"> </w:t>
      </w:r>
    </w:p>
    <w:p w:rsidR="002E0FDF" w:rsidRDefault="00D33809" w:rsidP="00E36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Complimenti Assemblea degli Osservatori</w:t>
      </w:r>
      <w:r w:rsidR="0078062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Noi siam</w:t>
      </w:r>
      <w:r w:rsidR="00780624">
        <w:rPr>
          <w:rFonts w:ascii="Times New Roman" w:hAnsi="Times New Roman" w:cs="Times New Roman"/>
          <w:sz w:val="24"/>
        </w:rPr>
        <w:t>o qui, insieme, a testimoniare</w:t>
      </w:r>
      <w:r>
        <w:rPr>
          <w:rFonts w:ascii="Times New Roman" w:hAnsi="Times New Roman" w:cs="Times New Roman"/>
          <w:sz w:val="24"/>
        </w:rPr>
        <w:t xml:space="preserve"> in modo corale: vi sbagliate, la Giustizia Civile non è morta. L’unica cosa che può morire è il desiderio di onorarla. </w:t>
      </w:r>
      <w:r w:rsidR="002E0FDF">
        <w:rPr>
          <w:rFonts w:ascii="Times New Roman" w:hAnsi="Times New Roman" w:cs="Times New Roman"/>
          <w:sz w:val="24"/>
        </w:rPr>
        <w:t>Dobbiamo essere un’assemblea ribelle e negare cittadinanza al “diritto a essere pessimisti”; la nostra ribellione basta sia combattuta con l’arma migliore che abbiamo: le “</w:t>
      </w:r>
      <w:r w:rsidR="002E0FDF" w:rsidRPr="00780624">
        <w:rPr>
          <w:rFonts w:ascii="Times New Roman" w:hAnsi="Times New Roman" w:cs="Times New Roman"/>
          <w:i/>
          <w:sz w:val="24"/>
        </w:rPr>
        <w:t>idee</w:t>
      </w:r>
      <w:r w:rsidR="002E0FDF">
        <w:rPr>
          <w:rFonts w:ascii="Times New Roman" w:hAnsi="Times New Roman" w:cs="Times New Roman"/>
          <w:sz w:val="24"/>
        </w:rPr>
        <w:t>”. E non paia un’arma debole. Friedrich Engels ci ha insegnato che le «</w:t>
      </w:r>
      <w:r w:rsidR="002E0FDF" w:rsidRPr="00324898">
        <w:rPr>
          <w:rFonts w:ascii="Times New Roman" w:hAnsi="Times New Roman" w:cs="Times New Roman"/>
          <w:sz w:val="24"/>
        </w:rPr>
        <w:t>idee si accendono l'una con l'altra, come scintille elettriche</w:t>
      </w:r>
      <w:r w:rsidR="002E0FDF">
        <w:rPr>
          <w:rFonts w:ascii="Times New Roman" w:hAnsi="Times New Roman" w:cs="Times New Roman"/>
          <w:sz w:val="24"/>
        </w:rPr>
        <w:t>» e, dopo poco, è luce. Se smetteremo di combattere con il nostro ottimismo e le nostre idee, se smetteremo di essere “</w:t>
      </w:r>
      <w:r w:rsidR="002E0FDF" w:rsidRPr="00780624">
        <w:rPr>
          <w:rFonts w:ascii="Times New Roman" w:hAnsi="Times New Roman" w:cs="Times New Roman"/>
          <w:i/>
          <w:sz w:val="24"/>
        </w:rPr>
        <w:t>scintille</w:t>
      </w:r>
      <w:r w:rsidR="002E0FDF">
        <w:rPr>
          <w:rFonts w:ascii="Times New Roman" w:hAnsi="Times New Roman" w:cs="Times New Roman"/>
          <w:sz w:val="24"/>
        </w:rPr>
        <w:t>” in grado di accen</w:t>
      </w:r>
      <w:r w:rsidR="00780624">
        <w:rPr>
          <w:rFonts w:ascii="Times New Roman" w:hAnsi="Times New Roman" w:cs="Times New Roman"/>
          <w:sz w:val="24"/>
        </w:rPr>
        <w:t>dere le persone accanto a noi…</w:t>
      </w:r>
      <w:r w:rsidR="002E0FDF">
        <w:rPr>
          <w:rFonts w:ascii="Times New Roman" w:hAnsi="Times New Roman" w:cs="Times New Roman"/>
          <w:sz w:val="24"/>
        </w:rPr>
        <w:t>bè, allora la Giustizia comunque non sarà morta, ma sarà troppo buio attorno a noi, per scoprirne tutta la grande, infinita Bellezza.</w:t>
      </w:r>
    </w:p>
    <w:p w:rsidR="00780624" w:rsidRDefault="00780624" w:rsidP="00E36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tutti </w:t>
      </w:r>
      <w:r w:rsidR="00A556EF">
        <w:rPr>
          <w:rFonts w:ascii="Times New Roman" w:hAnsi="Times New Roman" w:cs="Times New Roman"/>
          <w:sz w:val="24"/>
        </w:rPr>
        <w:t>i presenti</w:t>
      </w:r>
      <w:r>
        <w:rPr>
          <w:rFonts w:ascii="Times New Roman" w:hAnsi="Times New Roman" w:cs="Times New Roman"/>
          <w:sz w:val="24"/>
        </w:rPr>
        <w:t xml:space="preserve">, </w:t>
      </w:r>
      <w:r w:rsidR="00E36458">
        <w:rPr>
          <w:rFonts w:ascii="Times New Roman" w:hAnsi="Times New Roman" w:cs="Times New Roman"/>
          <w:sz w:val="24"/>
        </w:rPr>
        <w:t>allora, non poss</w:t>
      </w:r>
      <w:r w:rsidR="00A556EF">
        <w:rPr>
          <w:rFonts w:ascii="Times New Roman" w:hAnsi="Times New Roman" w:cs="Times New Roman"/>
          <w:sz w:val="24"/>
        </w:rPr>
        <w:t>o che fare un augurio speciale: quello di essere, noi tutti,</w:t>
      </w:r>
      <w:r w:rsidR="00E36458">
        <w:rPr>
          <w:rFonts w:ascii="Times New Roman" w:hAnsi="Times New Roman" w:cs="Times New Roman"/>
          <w:sz w:val="24"/>
        </w:rPr>
        <w:t xml:space="preserve"> “scintille”</w:t>
      </w:r>
      <w:r w:rsidR="00A556EF">
        <w:rPr>
          <w:rFonts w:ascii="Times New Roman" w:hAnsi="Times New Roman" w:cs="Times New Roman"/>
          <w:sz w:val="24"/>
        </w:rPr>
        <w:t>, contagiando</w:t>
      </w:r>
      <w:r w:rsidR="00E36458">
        <w:rPr>
          <w:rFonts w:ascii="Times New Roman" w:hAnsi="Times New Roman" w:cs="Times New Roman"/>
          <w:sz w:val="24"/>
        </w:rPr>
        <w:t xml:space="preserve"> di energ</w:t>
      </w:r>
      <w:r w:rsidR="00A556EF">
        <w:rPr>
          <w:rFonts w:ascii="Times New Roman" w:hAnsi="Times New Roman" w:cs="Times New Roman"/>
          <w:sz w:val="24"/>
        </w:rPr>
        <w:t>ia positiva il mondo attorno a n</w:t>
      </w:r>
      <w:r w:rsidR="00E36458">
        <w:rPr>
          <w:rFonts w:ascii="Times New Roman" w:hAnsi="Times New Roman" w:cs="Times New Roman"/>
          <w:sz w:val="24"/>
        </w:rPr>
        <w:t>oi. E’ il nostro mondo. E’ merita una Giustizia luminosa.</w:t>
      </w:r>
    </w:p>
    <w:p w:rsidR="002E0FDF" w:rsidRDefault="002E0FDF" w:rsidP="00E36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Auguri Assemblea.</w:t>
      </w:r>
    </w:p>
    <w:p w:rsidR="00E36458" w:rsidRDefault="00E36458" w:rsidP="00E36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36458" w:rsidRPr="00E36458" w:rsidRDefault="00E36458" w:rsidP="00E3645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E36458">
        <w:rPr>
          <w:rFonts w:ascii="Times New Roman" w:hAnsi="Times New Roman" w:cs="Times New Roman"/>
          <w:i/>
          <w:sz w:val="24"/>
        </w:rPr>
        <w:t>Giuseppe Buffone</w:t>
      </w:r>
    </w:p>
    <w:p w:rsidR="001938D6" w:rsidRDefault="001938D6" w:rsidP="00E3645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938D6" w:rsidRDefault="001938D6" w:rsidP="00E364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38D6" w:rsidRDefault="001938D6" w:rsidP="00E3645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38D6" w:rsidRPr="001938D6" w:rsidRDefault="001938D6" w:rsidP="00E3645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1938D6" w:rsidRPr="00193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1C"/>
    <w:rsid w:val="0004141C"/>
    <w:rsid w:val="001938D6"/>
    <w:rsid w:val="002E0FDF"/>
    <w:rsid w:val="00324898"/>
    <w:rsid w:val="003649A4"/>
    <w:rsid w:val="00561FAD"/>
    <w:rsid w:val="006516E5"/>
    <w:rsid w:val="007553E3"/>
    <w:rsid w:val="00780624"/>
    <w:rsid w:val="00A005D5"/>
    <w:rsid w:val="00A556EF"/>
    <w:rsid w:val="00C1633F"/>
    <w:rsid w:val="00D33809"/>
    <w:rsid w:val="00E36458"/>
    <w:rsid w:val="00F7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F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0F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DB</dc:creator>
  <cp:lastModifiedBy>Riva Crugnola Elena</cp:lastModifiedBy>
  <cp:revision>2</cp:revision>
  <cp:lastPrinted>2016-05-28T18:52:00Z</cp:lastPrinted>
  <dcterms:created xsi:type="dcterms:W3CDTF">2016-06-01T19:09:00Z</dcterms:created>
  <dcterms:modified xsi:type="dcterms:W3CDTF">2016-06-01T19:09:00Z</dcterms:modified>
</cp:coreProperties>
</file>